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72AF" w14:textId="3B792963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2B872E49" w:rsidR="0083427C" w:rsidRPr="007556E5" w:rsidRDefault="00316EBC" w:rsidP="00834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7087"/>
        <w:gridCol w:w="1701"/>
      </w:tblGrid>
      <w:tr w:rsidR="00CC73E6" w:rsidRPr="00607694" w14:paraId="67950D46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75BC8D0B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D7BC3EC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9D0C295" w14:textId="3AB72C18" w:rsidR="00702A13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48  /</w:t>
            </w:r>
            <w:proofErr w:type="gramEnd"/>
            <w:r w:rsidRPr="007E3748">
              <w:rPr>
                <w:rFonts w:ascii="Times New Roman" w:hAnsi="Times New Roman" w:cs="Times New Roman"/>
                <w:b/>
              </w:rPr>
              <w:t>2024. (V.27.) számú Önkormányzati határozata</w:t>
            </w:r>
          </w:p>
          <w:p w14:paraId="16EB6D3A" w14:textId="37121AA7" w:rsidR="00CC73E6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Környezetvédelmi alap elkülönített bankszámlán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0D2F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0D2F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FD4761C" w14:textId="398DE0F3" w:rsidR="00702A13" w:rsidRPr="000D2FB3" w:rsidRDefault="00702A13" w:rsidP="000D2FB3">
            <w:pPr>
              <w:tabs>
                <w:tab w:val="right" w:pos="68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748">
              <w:rPr>
                <w:rFonts w:ascii="Times New Roman" w:eastAsia="Times New Roman" w:hAnsi="Times New Roman" w:cs="Times New Roman"/>
              </w:rPr>
              <w:t>A képviselő-testület egyetért azzal, hogy Telki Község Önkormányzat Környezetvédelmi alapja 2023. évben nem került felhasználásra, 2023. december 31-én elkülönített bankszámlán 1.045.831 Ft összegben rendelkezésre állt.</w:t>
            </w:r>
          </w:p>
          <w:p w14:paraId="64C3B8EE" w14:textId="77777777" w:rsidR="00702A13" w:rsidRPr="007E3748" w:rsidRDefault="00702A13" w:rsidP="000D2FB3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2A9E66B8" w14:textId="5990B3D4" w:rsidR="00CC73E6" w:rsidRPr="000D2FB3" w:rsidRDefault="00702A13" w:rsidP="000D2FB3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azonnal</w:t>
            </w:r>
          </w:p>
        </w:tc>
        <w:tc>
          <w:tcPr>
            <w:tcW w:w="1701" w:type="dxa"/>
          </w:tcPr>
          <w:p w14:paraId="19D77B36" w14:textId="27A4E4A5" w:rsidR="00CC73E6" w:rsidRPr="0077778F" w:rsidRDefault="0023136A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3427C" w:rsidRPr="0077778F" w14:paraId="24A3A8A2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3D336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8DD13AA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44804F3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E045A49" w14:textId="7EBD6DEA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49 /2024. (V.27.) számú Önkormányzati határozata</w:t>
            </w:r>
          </w:p>
          <w:p w14:paraId="29BD916E" w14:textId="7B975C16" w:rsidR="00E44E32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A víziközművek üzemeltetéséről szóló 2023.évre vonatkozó beszámoló megtárgyalása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5A982888" w14:textId="027E3CC6" w:rsidR="00702A13" w:rsidRPr="007E3748" w:rsidRDefault="00702A13" w:rsidP="000D2FB3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 Képviselő-testület elfogadja az üzemeltető ÉDV Zrt. 2023. évi üzemeltetésre vonatkozó szennyvízágazati beszámolóját. </w:t>
            </w:r>
          </w:p>
          <w:p w14:paraId="1A57D41C" w14:textId="77777777" w:rsidR="00702A13" w:rsidRPr="007E3748" w:rsidRDefault="00702A13" w:rsidP="000D2FB3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049BAF07" w14:textId="3EF3E9FB" w:rsidR="00E44E32" w:rsidRPr="0023136A" w:rsidRDefault="00702A13" w:rsidP="000D2FB3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azonnal</w:t>
            </w:r>
          </w:p>
        </w:tc>
        <w:tc>
          <w:tcPr>
            <w:tcW w:w="1701" w:type="dxa"/>
          </w:tcPr>
          <w:p w14:paraId="639663BA" w14:textId="65930AE1" w:rsidR="00E44E32" w:rsidRPr="0077778F" w:rsidRDefault="008F76BD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CB0003" w:rsidRPr="0077778F" w14:paraId="232A7FDA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1792932" w14:textId="77777777" w:rsidR="00CB0003" w:rsidRPr="0077778F" w:rsidRDefault="00CB0003" w:rsidP="001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002E5C67" w14:textId="77777777" w:rsidR="00CB0003" w:rsidRPr="0077778F" w:rsidRDefault="00CB0003" w:rsidP="0018664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D9B8ADA" w14:textId="77777777" w:rsidR="00CB0003" w:rsidRPr="0077778F" w:rsidRDefault="00CB0003" w:rsidP="0018664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76F8919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3983E80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2A27338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0E3CDC4" w14:textId="515F5042" w:rsidR="00702A13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50  /</w:t>
            </w:r>
            <w:proofErr w:type="gramEnd"/>
            <w:r w:rsidRPr="007E3748">
              <w:rPr>
                <w:rFonts w:ascii="Times New Roman" w:hAnsi="Times New Roman" w:cs="Times New Roman"/>
                <w:b/>
              </w:rPr>
              <w:t>2024. (V.27.) számú Önkormányzati határozata</w:t>
            </w:r>
          </w:p>
          <w:p w14:paraId="72A29105" w14:textId="472015DA" w:rsidR="00E44E32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Telki 1425/3 és 1425/7 hrsz-ú magánút kérdése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7778F" w14:paraId="3451ABD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8F9C2C6" w14:textId="77777777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 Képviselő-testület úgy határozott, hogy a 36.Fpk.1015/2023 ügyiratszám alatt az </w:t>
            </w:r>
            <w:proofErr w:type="spellStart"/>
            <w:r w:rsidRPr="007E3748">
              <w:rPr>
                <w:rFonts w:ascii="Times New Roman" w:hAnsi="Times New Roman" w:cs="Times New Roman"/>
              </w:rPr>
              <w:t>Interit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Kft. (1111 Budapest, Bertalan Lajos utca 20. fszt. em. 2.), mint felszámoló által az Elektronikus Értékesítési Rendszerben meghirdetett Telki 1425/3 és 1425/7 hrsz-ú ingatlanok árverési értékesítése keretében ajánlatot tesz.</w:t>
            </w:r>
          </w:p>
          <w:p w14:paraId="10B1E27A" w14:textId="77777777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Árverési kikiállítási ár: 300.000.- Ft (licitlépcső: 5.000.- Ft)  </w:t>
            </w:r>
          </w:p>
          <w:p w14:paraId="134A0CCF" w14:textId="77777777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 képviselő-testület felhatalmazza a polgármestert az árverési licit során az ajánlattételre </w:t>
            </w:r>
            <w:proofErr w:type="gramStart"/>
            <w:r w:rsidRPr="007E3748">
              <w:rPr>
                <w:rFonts w:ascii="Times New Roman" w:hAnsi="Times New Roman" w:cs="Times New Roman"/>
              </w:rPr>
              <w:t>305.000,-</w:t>
            </w:r>
            <w:proofErr w:type="gramEnd"/>
            <w:r w:rsidRPr="007E3748">
              <w:rPr>
                <w:rFonts w:ascii="Times New Roman" w:hAnsi="Times New Roman" w:cs="Times New Roman"/>
              </w:rPr>
              <w:t>Ft-ig és eredményes árverés esetén a szükséges nyilatkozatok, szerződés aláírására.</w:t>
            </w:r>
          </w:p>
          <w:p w14:paraId="3B49A32B" w14:textId="00C43B70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Az árverési vételár és a járulékos költségek (regisztrációs költségi, ügyvédi </w:t>
            </w:r>
            <w:proofErr w:type="gramStart"/>
            <w:r w:rsidRPr="007E3748">
              <w:rPr>
                <w:rFonts w:ascii="Times New Roman" w:hAnsi="Times New Roman" w:cs="Times New Roman"/>
              </w:rPr>
              <w:t>munkadíj,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stb.) fedezetét a 2024.évi költségvetés tartalék keret terhére biztosítja.</w:t>
            </w:r>
          </w:p>
          <w:p w14:paraId="13057041" w14:textId="77777777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2024.06.03.</w:t>
            </w:r>
          </w:p>
          <w:p w14:paraId="62CD6D7C" w14:textId="2524716C" w:rsidR="005D6777" w:rsidRPr="00B153BD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</w:tcPr>
          <w:p w14:paraId="44FC043B" w14:textId="77777777" w:rsidR="008F76BD" w:rsidRDefault="008F76BD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Licit sikeresen lezárult, az adásvételi szerződés alírásra került</w:t>
            </w:r>
          </w:p>
          <w:p w14:paraId="7DEE26C1" w14:textId="133B2174" w:rsidR="005D6777" w:rsidRPr="0077778F" w:rsidRDefault="005D6777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777" w:rsidRPr="0077778F" w14:paraId="5F86F654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DEC0927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0327E8B3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16D21A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2DB5B8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B7917DF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F958A80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A951E33" w14:textId="1D1B5845" w:rsidR="00702A13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51 /2024. (V.27.) számú Önkormányzati határozata</w:t>
            </w:r>
          </w:p>
          <w:p w14:paraId="4D6CB228" w14:textId="7C5AA7AB" w:rsidR="005D6777" w:rsidRPr="000D2FB3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hAnsi="Times New Roman" w:cs="Times New Roman"/>
                <w:b/>
                <w:bCs/>
              </w:rPr>
              <w:t>Magyarország Sakk Diákolimpia Bajnokságon való részvétel támogatása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C72DDDA" w14:textId="77777777" w:rsidR="005D6777" w:rsidRPr="00607694" w:rsidRDefault="005D6777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15D6E" w14:paraId="5A699AB9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40805C0" w14:textId="77777777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Telki község Önkormányzat képviselő-testülete úgy határozott a Pipacsvirág Magyar-Angol Két Tanítási Nyelvű Általános Iskola 18 tanulója és kisérői a 2023/2024 „Magyarország Sakk Diákolimpia Bajnoka” Szombathelyen 2024. június 07-09. között tartandó országos csapat döntőre utaztatás költségét </w:t>
            </w:r>
            <w:proofErr w:type="gramStart"/>
            <w:r w:rsidRPr="007E3748">
              <w:rPr>
                <w:rFonts w:ascii="Times New Roman" w:hAnsi="Times New Roman" w:cs="Times New Roman"/>
              </w:rPr>
              <w:t>290.513,-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Ft összegben az általános tartalék keret terhére támogatja. </w:t>
            </w:r>
          </w:p>
          <w:p w14:paraId="22D18738" w14:textId="77777777" w:rsidR="00702A13" w:rsidRPr="007E3748" w:rsidRDefault="00702A13" w:rsidP="000D2FB3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5B3D3B78" w14:textId="77777777" w:rsidR="00702A13" w:rsidRPr="007E3748" w:rsidRDefault="00702A13" w:rsidP="000D2FB3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</w:rPr>
              <w:lastRenderedPageBreak/>
              <w:t xml:space="preserve">Felelős: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polgármester</w:t>
            </w:r>
          </w:p>
          <w:p w14:paraId="38DD216F" w14:textId="5DA4A710" w:rsidR="005D6777" w:rsidRPr="000D2FB3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2024. 06. 07.</w:t>
            </w:r>
          </w:p>
        </w:tc>
        <w:tc>
          <w:tcPr>
            <w:tcW w:w="1701" w:type="dxa"/>
          </w:tcPr>
          <w:p w14:paraId="16587412" w14:textId="46FF2C4A" w:rsidR="005D6777" w:rsidRPr="00715D6E" w:rsidRDefault="008F76BD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5D6777" w:rsidRPr="0077778F" w14:paraId="7F7E9856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7A4DEEA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6B088E26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2422B29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607694" w14:paraId="10BC4085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103E71D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DC618CE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DEA41EA" w14:textId="26B1D3C2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52 /2024. (V.27.) számú Önkormányzati határozata</w:t>
            </w:r>
          </w:p>
          <w:p w14:paraId="1EEFB21C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A gyermek- és ifjúságvédelmi tevékenységről,</w:t>
            </w:r>
          </w:p>
          <w:p w14:paraId="091BB75D" w14:textId="6C9098A3" w:rsidR="005D6777" w:rsidRPr="00715D6E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a Gyermekjóléti és Családsegítő Szolgálat munkájáról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5631AC" w14:textId="77777777" w:rsidR="005D6777" w:rsidRPr="00607694" w:rsidRDefault="005D6777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D6777" w:rsidRPr="00715D6E" w14:paraId="14093ADA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7616A281" w14:textId="3875F4B3" w:rsidR="00702A13" w:rsidRPr="008F76BD" w:rsidRDefault="00702A13" w:rsidP="008F76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Telki község Képviselő-testülete elfogadja a Gyermekjóléti és Családsegítő Szolgálat 2023. évi munkájáról szóló beszámolót.</w:t>
            </w:r>
          </w:p>
          <w:p w14:paraId="5D65204E" w14:textId="77777777" w:rsidR="00702A13" w:rsidRPr="007E3748" w:rsidRDefault="00702A13" w:rsidP="000D2FB3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      jegyző</w:t>
            </w:r>
          </w:p>
          <w:p w14:paraId="5B6C2514" w14:textId="61701B40" w:rsidR="005D6777" w:rsidRPr="008F76BD" w:rsidRDefault="00702A13" w:rsidP="008F76BD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  azonnal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F3C36A6" w14:textId="16C772C4" w:rsidR="005D6777" w:rsidRPr="00715D6E" w:rsidRDefault="008F76BD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5D6777" w:rsidRPr="0077778F" w14:paraId="5CF9FA65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6A71048" w14:textId="77777777" w:rsidR="005D6777" w:rsidRPr="0077778F" w:rsidRDefault="005D6777" w:rsidP="000D2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42286981" w14:textId="77777777" w:rsidR="005D6777" w:rsidRPr="0077778F" w:rsidRDefault="005D6777" w:rsidP="000D2F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364616B" w14:textId="77777777" w:rsidR="005D6777" w:rsidRPr="0077778F" w:rsidRDefault="005D6777" w:rsidP="000D2FB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77778F" w14:paraId="3B76B682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E151BA1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AD1CC79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768033D" w14:textId="46E859F4" w:rsidR="00702A13" w:rsidRPr="007E3748" w:rsidRDefault="00702A13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53 /2024. (V.27.) számú Önkormányzati határozata</w:t>
            </w:r>
          </w:p>
          <w:p w14:paraId="00B38AD8" w14:textId="62CD324D" w:rsidR="005D6777" w:rsidRPr="00D412BE" w:rsidRDefault="00702A13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Beszámoló a felnőtt háziorvosi egészségügyi alapellátás helyzetéről</w:t>
            </w:r>
          </w:p>
        </w:tc>
        <w:tc>
          <w:tcPr>
            <w:tcW w:w="1701" w:type="dxa"/>
          </w:tcPr>
          <w:p w14:paraId="02E23778" w14:textId="29E17A98" w:rsidR="005D6777" w:rsidRPr="0077778F" w:rsidRDefault="005D6777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6777" w:rsidRPr="00607694" w14:paraId="5436B93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D453487" w14:textId="788D629A" w:rsidR="00702A13" w:rsidRPr="007E3748" w:rsidRDefault="00702A13" w:rsidP="000D2F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Telki község Képviselő-testülete megtárgyalta és jóváhagyta a felnőtt háziorvosi egészségügyi alapellátás 2023.évi helyzetéről szóló beszámolókat.</w:t>
            </w:r>
          </w:p>
          <w:p w14:paraId="02FCD5E5" w14:textId="77777777" w:rsidR="00702A13" w:rsidRPr="007E3748" w:rsidRDefault="00702A13" w:rsidP="000D2FB3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</w:p>
          <w:p w14:paraId="612BE0ED" w14:textId="0A822D53" w:rsidR="005D6777" w:rsidRPr="002B3E69" w:rsidRDefault="00702A13" w:rsidP="000D2FB3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2146A17" w14:textId="7CBBB46A" w:rsidR="005D6777" w:rsidRPr="00607694" w:rsidRDefault="005D6777" w:rsidP="000D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5D6777" w:rsidRPr="0077778F" w14:paraId="282A5665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D07DB31" w14:textId="77777777" w:rsidR="005D6777" w:rsidRPr="0077778F" w:rsidRDefault="005D6777" w:rsidP="005D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170D339" w14:textId="77777777" w:rsidR="005D6777" w:rsidRPr="0077778F" w:rsidRDefault="005D6777" w:rsidP="005D67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640540" w14:textId="77777777" w:rsidR="005D6777" w:rsidRPr="0077778F" w:rsidRDefault="005D6777" w:rsidP="005D67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D6777" w:rsidRPr="0077778F" w14:paraId="1C31CCE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253CA35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3813FE6" w14:textId="77777777" w:rsidR="00702A13" w:rsidRPr="007E3748" w:rsidRDefault="00702A13" w:rsidP="000D2F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07D7F45" w14:textId="73E864CB" w:rsidR="00702A13" w:rsidRPr="007E3748" w:rsidRDefault="00702A13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54 /2024. (V.27.) számú Önkormányzati határozata</w:t>
            </w:r>
          </w:p>
          <w:p w14:paraId="3BA86391" w14:textId="218BD71D" w:rsidR="005D6777" w:rsidRPr="00D412BE" w:rsidRDefault="00702A13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Beszámoló a gyermek háziorvosi egészségügyi alapellátás helyzetéről</w:t>
            </w:r>
          </w:p>
        </w:tc>
        <w:tc>
          <w:tcPr>
            <w:tcW w:w="1701" w:type="dxa"/>
          </w:tcPr>
          <w:p w14:paraId="46007FC0" w14:textId="5A513C4B" w:rsidR="005D6777" w:rsidRPr="0077778F" w:rsidRDefault="005D6777" w:rsidP="000D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76BD" w:rsidRPr="00607694" w14:paraId="4A05CF72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E7DE9E8" w14:textId="14AD8375" w:rsidR="008F76BD" w:rsidRPr="007E3748" w:rsidRDefault="008F76BD" w:rsidP="008F76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Telki község Képviselő-testülete megtárgyalta és jóváhagyta a gyermek háziorvosi egészségügyi alapellátás 2023.évi helyzetéről szóló beszámolókat.</w:t>
            </w:r>
          </w:p>
          <w:p w14:paraId="2F833BEE" w14:textId="77777777" w:rsidR="008F76BD" w:rsidRPr="007E3748" w:rsidRDefault="008F76BD" w:rsidP="008F76BD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</w:p>
          <w:p w14:paraId="206C59CF" w14:textId="7C8A855E" w:rsidR="008F76BD" w:rsidRPr="002B3E69" w:rsidRDefault="008F76BD" w:rsidP="008F76BD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FE54BE" w14:textId="000E5442" w:rsidR="008F76BD" w:rsidRPr="00607694" w:rsidRDefault="008F76BD" w:rsidP="008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F76BD" w:rsidRPr="0077778F" w14:paraId="38E77AA8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5B80019" w14:textId="77777777" w:rsidR="008F76BD" w:rsidRPr="0077778F" w:rsidRDefault="008F76BD" w:rsidP="008F7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5EE8B6BE" w14:textId="77777777" w:rsidR="008F76BD" w:rsidRPr="0077778F" w:rsidRDefault="008F76BD" w:rsidP="008F76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B773F0" w14:textId="77777777" w:rsidR="008F76BD" w:rsidRPr="0077778F" w:rsidRDefault="008F76BD" w:rsidP="008F76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F76BD" w:rsidRPr="0077778F" w14:paraId="0629212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7D602624" w14:textId="77777777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CA44137" w14:textId="77777777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680C804" w14:textId="7EA78D31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55 /2024. (V.27.) számú Önkormányzati határozata</w:t>
            </w:r>
          </w:p>
          <w:p w14:paraId="56384BDD" w14:textId="3E22A032" w:rsidR="008F76BD" w:rsidRPr="008F76BD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Beszámoló a fogorvosi egészségügyi alapellátás helyzetéről</w:t>
            </w:r>
          </w:p>
        </w:tc>
        <w:tc>
          <w:tcPr>
            <w:tcW w:w="1701" w:type="dxa"/>
          </w:tcPr>
          <w:p w14:paraId="48C34489" w14:textId="557F192D" w:rsidR="008F76BD" w:rsidRPr="0077778F" w:rsidRDefault="008F76BD" w:rsidP="008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76BD" w:rsidRPr="0077778F" w14:paraId="1159D52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3A25C6CD" w14:textId="6D6ABBB3" w:rsidR="008F76BD" w:rsidRPr="007E3748" w:rsidRDefault="008F76BD" w:rsidP="008F76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Telki község Képviselő-testülete megtárgyalta és </w:t>
            </w:r>
            <w:r w:rsidRPr="00E02698">
              <w:rPr>
                <w:rFonts w:ascii="Times New Roman" w:hAnsi="Times New Roman" w:cs="Times New Roman"/>
                <w:u w:val="single"/>
              </w:rPr>
              <w:t>nem</w:t>
            </w:r>
            <w:r>
              <w:rPr>
                <w:rFonts w:ascii="Times New Roman" w:hAnsi="Times New Roman" w:cs="Times New Roman"/>
              </w:rPr>
              <w:t xml:space="preserve"> fogadta el </w:t>
            </w:r>
            <w:r w:rsidRPr="007E3748">
              <w:rPr>
                <w:rFonts w:ascii="Times New Roman" w:hAnsi="Times New Roman" w:cs="Times New Roman"/>
              </w:rPr>
              <w:t>a fogorvosi egészségügyi alapellátás 2023.évi helyzetéről szóló beszámolókat.</w:t>
            </w:r>
          </w:p>
          <w:p w14:paraId="5648876E" w14:textId="77777777" w:rsidR="008F76BD" w:rsidRPr="007E3748" w:rsidRDefault="008F76BD" w:rsidP="008F76BD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</w:p>
          <w:p w14:paraId="49F3C8DD" w14:textId="54276B75" w:rsidR="008F76BD" w:rsidRPr="002B3E69" w:rsidRDefault="008F76BD" w:rsidP="008F76BD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86DA4D9" w14:textId="281D6E49" w:rsidR="008F76BD" w:rsidRPr="0077778F" w:rsidRDefault="008F76BD" w:rsidP="008F76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8F76BD" w:rsidRPr="0077778F" w14:paraId="49A874C4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35948EA" w14:textId="77777777" w:rsidR="008F76BD" w:rsidRPr="0077778F" w:rsidRDefault="008F76BD" w:rsidP="008F7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34EF03B" w14:textId="77777777" w:rsidR="008F76BD" w:rsidRPr="0077778F" w:rsidRDefault="008F76BD" w:rsidP="008F76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662DC40" w14:textId="77777777" w:rsidR="008F76BD" w:rsidRPr="0077778F" w:rsidRDefault="008F76BD" w:rsidP="008F76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F76BD" w:rsidRPr="00607694" w14:paraId="2BCD4C7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6272C47F" w14:textId="77777777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7E9270F" w14:textId="77777777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F4CAF3B" w14:textId="6492B77E" w:rsidR="008F76BD" w:rsidRPr="007E3748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56 /2024. (V.27.) számú Önkormányzati határozata</w:t>
            </w:r>
          </w:p>
          <w:p w14:paraId="0D65EC43" w14:textId="7F2853B4" w:rsidR="008F76BD" w:rsidRPr="008F76BD" w:rsidRDefault="008F76BD" w:rsidP="008F7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Beszámoló a védőnői egészségügyi alapellátás helyzetéről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2580DD" w14:textId="77777777" w:rsidR="008F76BD" w:rsidRPr="00607694" w:rsidRDefault="008F76BD" w:rsidP="008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0FFB823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4E2497C" w14:textId="4F94272D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Telki község Képviselő-testülete megtárgyalta és jóváhagyta a védőnői egészségügyi alapellátás 2023.évi helyzetéről szóló beszámolókat.</w:t>
            </w:r>
          </w:p>
          <w:p w14:paraId="7829C8B9" w14:textId="77777777" w:rsidR="00DF0BCA" w:rsidRPr="007E3748" w:rsidRDefault="00DF0BCA" w:rsidP="00DF0BCA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</w:p>
          <w:p w14:paraId="0774C9BB" w14:textId="6FB5C2EF" w:rsidR="00DF0BCA" w:rsidRPr="002B3E69" w:rsidRDefault="00DF0BCA" w:rsidP="00DF0BCA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</w:tcPr>
          <w:p w14:paraId="266BC89A" w14:textId="32904219" w:rsidR="00DF0BCA" w:rsidRPr="0077778F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F0BCA" w:rsidRPr="0077778F" w14:paraId="0872B85C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E94643C" w14:textId="77777777" w:rsidR="00DF0BCA" w:rsidRPr="0077778F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7DD63440" w14:textId="77777777" w:rsidR="00DF0BCA" w:rsidRPr="0077778F" w:rsidRDefault="00DF0BCA" w:rsidP="00DF0BC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D9F6F04" w14:textId="77777777" w:rsidR="00DF0BCA" w:rsidRPr="0077778F" w:rsidRDefault="00DF0BCA" w:rsidP="00DF0BC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DF0BCA" w:rsidRPr="00607694" w14:paraId="553157BD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672E8B76" w14:textId="4AF7FCF0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7FA90C33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345F4AB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57  /</w:t>
            </w:r>
            <w:proofErr w:type="gramEnd"/>
            <w:r w:rsidRPr="007E3748">
              <w:rPr>
                <w:rFonts w:ascii="Times New Roman" w:hAnsi="Times New Roman" w:cs="Times New Roman"/>
                <w:b/>
              </w:rPr>
              <w:t>2024. (V.27.) számú Önkormányzati határozata</w:t>
            </w:r>
          </w:p>
          <w:p w14:paraId="7DC80C93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9017744"/>
            <w:r w:rsidRPr="007E3748">
              <w:rPr>
                <w:rFonts w:ascii="Times New Roman" w:hAnsi="Times New Roman" w:cs="Times New Roman"/>
                <w:b/>
              </w:rPr>
              <w:t xml:space="preserve">Beszámoló </w:t>
            </w:r>
          </w:p>
          <w:p w14:paraId="5B5130F6" w14:textId="2C289E3D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lastRenderedPageBreak/>
              <w:t>A jegyzői hatáskörbe tartozó gyámügyi feladatokról és a gyermekjóléti, gyermekvédelmi tevékenységről</w:t>
            </w:r>
            <w:bookmarkEnd w:id="0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D0469A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471BED0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35A5DF13" w14:textId="3F8B32D8" w:rsidR="00DF0BCA" w:rsidRPr="008F76BD" w:rsidRDefault="00DF0BCA" w:rsidP="00DF0BCA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1.Telki község Önkormányzat képviselő-testülete megtárgyalta és elfogadja a jegyzői hatáskörbe tartozó. 2023. évi gyámügyi feladatokról és a gyermekjóléti, gyermekvédelmi tevékenységről szóló beszámolót</w:t>
            </w:r>
          </w:p>
          <w:p w14:paraId="38EEB9CB" w14:textId="7EBBCEB7" w:rsidR="00DF0BCA" w:rsidRPr="008F76BD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  <w:b/>
              </w:rPr>
              <w:t>2.</w:t>
            </w:r>
            <w:r w:rsidRPr="007E3748">
              <w:rPr>
                <w:rFonts w:ascii="Times New Roman" w:hAnsi="Times New Roman" w:cs="Times New Roman"/>
              </w:rPr>
              <w:t xml:space="preserve"> A képviselő-testület felkéri a jegyzőt, hogy az értékelést tájékoztatásul küldje meg a Pest Vármegyei Kormányhivatal Szociális- és Gyámhivatala részére.</w:t>
            </w:r>
          </w:p>
          <w:p w14:paraId="395A6EF9" w14:textId="77777777" w:rsidR="00DF0BCA" w:rsidRPr="007E3748" w:rsidRDefault="00DF0BCA" w:rsidP="00DF0BC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jegyző</w:t>
            </w:r>
          </w:p>
          <w:p w14:paraId="7D47A667" w14:textId="190AF049" w:rsidR="00DF0BCA" w:rsidRPr="002B3E69" w:rsidRDefault="00DF0BCA" w:rsidP="00DF0BC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2024. május 31.</w:t>
            </w:r>
          </w:p>
        </w:tc>
        <w:tc>
          <w:tcPr>
            <w:tcW w:w="1701" w:type="dxa"/>
          </w:tcPr>
          <w:p w14:paraId="40C7ABF0" w14:textId="25EAE129" w:rsidR="00DF0BCA" w:rsidRPr="0077778F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DF0BCA" w:rsidRPr="0077778F" w14:paraId="59D3E472" w14:textId="77777777" w:rsidTr="0018664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41754F9" w14:textId="77777777" w:rsidR="00DF0BCA" w:rsidRPr="0077778F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7E23AD18" w14:textId="77777777" w:rsidR="00DF0BCA" w:rsidRPr="0077778F" w:rsidRDefault="00DF0BCA" w:rsidP="00DF0BC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9B46D5A" w14:textId="77777777" w:rsidR="00DF0BCA" w:rsidRPr="0077778F" w:rsidRDefault="00DF0BCA" w:rsidP="00DF0BC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DF0BCA" w:rsidRPr="00607694" w14:paraId="477BBD1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319C9BE7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015B18D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B4956C0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58 /2024. (V.27.) számú Önkormányzati határozata</w:t>
            </w:r>
          </w:p>
          <w:p w14:paraId="365A020F" w14:textId="4817CEC1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  <w:bCs/>
              </w:rPr>
              <w:t>Beszámoló a bölcsődei ellátás helyzetéről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0DB8EA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7FC7487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7E7B58CA" w14:textId="33A66048" w:rsidR="00DF0BCA" w:rsidRPr="008F76BD" w:rsidRDefault="00DF0BCA" w:rsidP="00DF0BCA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 Képviselő-testület megismerte és elfogadja a Csibe </w:t>
            </w:r>
            <w:proofErr w:type="spellStart"/>
            <w:r w:rsidRPr="007E3748">
              <w:rPr>
                <w:rFonts w:ascii="Times New Roman" w:hAnsi="Times New Roman" w:cs="Times New Roman"/>
              </w:rPr>
              <w:t>Bölcsi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Közhasznú Nonprofit Kft. által összeállított beszámolót a bölcsődei ellátás helyzetéről.</w:t>
            </w:r>
          </w:p>
          <w:p w14:paraId="5D0A3138" w14:textId="77777777" w:rsidR="00DF0BCA" w:rsidRPr="007E3748" w:rsidRDefault="00DF0BCA" w:rsidP="00DF0BCA">
            <w:pPr>
              <w:spacing w:after="0"/>
              <w:ind w:right="150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56B8938B" w14:textId="2076D638" w:rsidR="00DF0BCA" w:rsidRPr="008F76BD" w:rsidRDefault="00DF0BCA" w:rsidP="00DF0BCA">
            <w:pPr>
              <w:spacing w:after="0"/>
              <w:ind w:right="150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azonn</w:t>
            </w: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701" w:type="dxa"/>
          </w:tcPr>
          <w:p w14:paraId="02011D22" w14:textId="157018EC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F0BCA" w:rsidRPr="0077778F" w14:paraId="0A30BB86" w14:textId="77777777" w:rsidTr="0044696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471388" w14:textId="77777777" w:rsidR="00DF0BCA" w:rsidRPr="0077778F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48C51728" w14:textId="77777777" w:rsidR="00DF0BCA" w:rsidRPr="0077778F" w:rsidRDefault="00DF0BCA" w:rsidP="00DF0BC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162FB3" w14:textId="77777777" w:rsidR="00DF0BCA" w:rsidRPr="0077778F" w:rsidRDefault="00DF0BCA" w:rsidP="00DF0BC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DF0BCA" w:rsidRPr="00607694" w14:paraId="0D04FF0C" w14:textId="77777777" w:rsidTr="0044696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BD457DE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C3BA195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42F85F9" w14:textId="496C0456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59 /2024. (V.27.) számú Önkormányzati határozata</w:t>
            </w:r>
          </w:p>
          <w:p w14:paraId="7A1F7BD6" w14:textId="54CBA2F6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Tájékoztató a szociális ellátások rendszeréről 2023.évre vonatkozóan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4DEA8F8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18F58883" w14:textId="77777777" w:rsidTr="0044696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F9E8363" w14:textId="2309056A" w:rsidR="00DF0BCA" w:rsidRPr="007E3748" w:rsidRDefault="00DF0BCA" w:rsidP="00DF0BCA">
            <w:pPr>
              <w:spacing w:after="0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A Képviselő-testület elfogadja a szociális ellátások rendszeréről 2023.évre vonatkozóan szóló tájékoztatót.</w:t>
            </w:r>
          </w:p>
          <w:p w14:paraId="6F234740" w14:textId="77777777" w:rsidR="00DF0BCA" w:rsidRPr="007E3748" w:rsidRDefault="00DF0BCA" w:rsidP="00DF0BCA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003D4806" w14:textId="669E004E" w:rsidR="00DF0BCA" w:rsidRPr="008F76BD" w:rsidRDefault="00DF0BCA" w:rsidP="00DF0BCA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azonnal</w:t>
            </w:r>
          </w:p>
        </w:tc>
        <w:tc>
          <w:tcPr>
            <w:tcW w:w="1701" w:type="dxa"/>
          </w:tcPr>
          <w:p w14:paraId="4A00BA3D" w14:textId="77777777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F0BCA" w:rsidRPr="0077778F" w14:paraId="3026E4BB" w14:textId="77777777" w:rsidTr="0044696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E82BCFE" w14:textId="77777777" w:rsidR="00DF0BCA" w:rsidRPr="0077778F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189926FB" w14:textId="77777777" w:rsidR="00DF0BCA" w:rsidRPr="0077778F" w:rsidRDefault="00DF0BCA" w:rsidP="00DF0BC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792255" w14:textId="77777777" w:rsidR="00DF0BCA" w:rsidRPr="0077778F" w:rsidRDefault="00DF0BCA" w:rsidP="00DF0BC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DF0BCA" w:rsidRPr="00607694" w14:paraId="4F8BC87D" w14:textId="77777777" w:rsidTr="0044696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33BE1BD8" w14:textId="37486071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1F3EFDB8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272AAE5" w14:textId="430D4FFA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60 /2024. (V.27.) számú Önkormányzati határozata</w:t>
            </w:r>
          </w:p>
          <w:p w14:paraId="4412FE30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hAnsi="Times New Roman" w:cs="Times New Roman"/>
                <w:b/>
                <w:bCs/>
              </w:rPr>
              <w:t xml:space="preserve">Éves összefoglaló </w:t>
            </w:r>
          </w:p>
          <w:p w14:paraId="45D5F180" w14:textId="44DE21F1" w:rsidR="00DF0BCA" w:rsidRPr="002B3E69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hAnsi="Times New Roman" w:cs="Times New Roman"/>
                <w:b/>
                <w:bCs/>
              </w:rPr>
              <w:t xml:space="preserve">Telki község Önkormányzat és költségvetési szervei vonatkozásában elvégzett </w:t>
            </w:r>
            <w:proofErr w:type="spellStart"/>
            <w:r w:rsidRPr="007E3748">
              <w:rPr>
                <w:rFonts w:ascii="Times New Roman" w:hAnsi="Times New Roman" w:cs="Times New Roman"/>
                <w:b/>
                <w:bCs/>
              </w:rPr>
              <w:t>adatvédelmi</w:t>
            </w:r>
            <w:proofErr w:type="spellEnd"/>
            <w:r w:rsidRPr="007E3748">
              <w:rPr>
                <w:rFonts w:ascii="Times New Roman" w:hAnsi="Times New Roman" w:cs="Times New Roman"/>
                <w:b/>
                <w:bCs/>
              </w:rPr>
              <w:t xml:space="preserve"> és egyéb ágazati jogszabályon alapuló feladatok ismertetésérő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9EA0CE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2C931CE5" w14:textId="77777777" w:rsidTr="0044696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311C108D" w14:textId="38C2283B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A Képviselő-testület elfogadja a Telki község Önkormányzat és költségvetési szervei vonatkozásában elvégzett</w:t>
            </w:r>
            <w:r w:rsidRPr="007E3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3748">
              <w:rPr>
                <w:rFonts w:ascii="Times New Roman" w:hAnsi="Times New Roman" w:cs="Times New Roman"/>
              </w:rPr>
              <w:t>adatvédelmi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és egyéb ágazati jogszabályon alapuló feladatok ismertetéséről szóló éves jelentést.</w:t>
            </w:r>
          </w:p>
          <w:p w14:paraId="1CB3ADEB" w14:textId="77777777" w:rsidR="00DF0BCA" w:rsidRPr="007E3748" w:rsidRDefault="00DF0BCA" w:rsidP="00DF0BCA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Felelős: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    jegyző</w:t>
            </w:r>
          </w:p>
          <w:p w14:paraId="3423C8CB" w14:textId="77777777" w:rsidR="00DF0BCA" w:rsidRPr="007E3748" w:rsidRDefault="00DF0BCA" w:rsidP="00DF0BCA">
            <w:pPr>
              <w:spacing w:after="0"/>
              <w:ind w:right="1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748">
              <w:rPr>
                <w:rFonts w:ascii="Times New Roman" w:hAnsi="Times New Roman" w:cs="Times New Roman"/>
                <w:b/>
              </w:rPr>
              <w:t>Határidő:</w:t>
            </w:r>
            <w:r w:rsidRPr="007E374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E3748">
              <w:rPr>
                <w:rFonts w:ascii="Times New Roman" w:hAnsi="Times New Roman" w:cs="Times New Roman"/>
              </w:rPr>
              <w:t xml:space="preserve">      azonnal</w:t>
            </w:r>
          </w:p>
          <w:p w14:paraId="24E69FC8" w14:textId="77777777" w:rsidR="00DF0BCA" w:rsidRPr="00006588" w:rsidRDefault="00DF0BCA" w:rsidP="00DF0BCA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6F35" w14:textId="77777777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F0BCA" w:rsidRPr="0077778F" w14:paraId="5A7E1263" w14:textId="77777777" w:rsidTr="0044696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2C85276" w14:textId="77777777" w:rsidR="00DF0BCA" w:rsidRPr="0077778F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7A104777" w14:textId="77777777" w:rsidR="00DF0BCA" w:rsidRPr="0077778F" w:rsidRDefault="00DF0BCA" w:rsidP="00DF0BC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928ED3" w14:textId="77777777" w:rsidR="00DF0BCA" w:rsidRPr="0077778F" w:rsidRDefault="00DF0BCA" w:rsidP="00DF0BC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DF0BCA" w:rsidRPr="00607694" w14:paraId="4EC5B2EF" w14:textId="77777777" w:rsidTr="0044696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36A3A6B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D4FFADB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59DF8CE" w14:textId="6C3C9A62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 61 /2024. (V.27.) számú Önkormányzati határozata</w:t>
            </w:r>
          </w:p>
          <w:p w14:paraId="785EE3DA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3748">
              <w:rPr>
                <w:rFonts w:ascii="Times New Roman" w:eastAsia="Calibri" w:hAnsi="Times New Roman" w:cs="Times New Roman"/>
                <w:b/>
                <w:bCs/>
              </w:rPr>
              <w:t xml:space="preserve">„A település közigazgatási területén belül található önkormányzati tulajdonú extenzív és intenzív zöldterületek, valamint a Telki Óvodák zöldterületének gondozása” </w:t>
            </w:r>
          </w:p>
          <w:p w14:paraId="5D95DABB" w14:textId="653EAE3C" w:rsidR="00DF0BCA" w:rsidRPr="002B3E69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eastAsia="Calibri" w:hAnsi="Times New Roman" w:cs="Times New Roman"/>
                <w:b/>
                <w:bCs/>
              </w:rPr>
              <w:t xml:space="preserve">tárgyában nemzeti nyílt közbeszerzési eljárás 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F51F7C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70799D39" w14:textId="77777777" w:rsidTr="0044696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3951551E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Telki község Önkormányzat képviselő-testülete úgy határoz, hogy a Telki közigazgatási területén „a </w:t>
            </w:r>
            <w:r w:rsidRPr="007E3748">
              <w:rPr>
                <w:rFonts w:ascii="Times New Roman" w:eastAsia="Calibri" w:hAnsi="Times New Roman" w:cs="Times New Roman"/>
              </w:rPr>
              <w:t xml:space="preserve">település közigazgatási területén belül található önkormányzati tulajdonú extenzív és intenzív zöldterületek, valamint a Telki Óvodák zöldterületének gondozása” tárgyú közbeszerzési eljárásban </w:t>
            </w:r>
          </w:p>
          <w:p w14:paraId="003B2403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E13ED5" w14:textId="77777777" w:rsidR="00DF0BCA" w:rsidRPr="007E3748" w:rsidRDefault="00DF0BCA" w:rsidP="00DF0BC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E3748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E3748">
              <w:rPr>
                <w:rFonts w:ascii="Times New Roman" w:hAnsi="Times New Roman" w:cs="Times New Roman"/>
              </w:rPr>
              <w:t>Hambuch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Kert- és Parképítő Szolgáltató Betéti Társaság (2089 Telki, Áfonya utca 18.) és a Baranya Park Szolgáltató és Kereskedelmi Kft. (7761 Kozármisleny, Rózsa utca 32/2.) </w:t>
            </w:r>
            <w:r w:rsidRPr="007E3748">
              <w:rPr>
                <w:rFonts w:ascii="Times New Roman" w:eastAsia="Times New Roman" w:hAnsi="Times New Roman" w:cs="Times New Roman"/>
                <w:lang w:val="x-none" w:eastAsia="x-none"/>
              </w:rPr>
              <w:t>ajánlatát érvényesnek nyilvánít</w:t>
            </w:r>
            <w:r w:rsidRPr="007E3748">
              <w:rPr>
                <w:rFonts w:ascii="Times New Roman" w:eastAsia="Times New Roman" w:hAnsi="Times New Roman" w:cs="Times New Roman"/>
                <w:lang w:eastAsia="x-none"/>
              </w:rPr>
              <w:t>ja</w:t>
            </w:r>
            <w:r w:rsidRPr="007E3748">
              <w:rPr>
                <w:rFonts w:ascii="Times New Roman" w:eastAsia="Times New Roman" w:hAnsi="Times New Roman" w:cs="Times New Roman"/>
                <w:lang w:val="x-none" w:eastAsia="x-none"/>
              </w:rPr>
              <w:t>,</w:t>
            </w:r>
          </w:p>
          <w:p w14:paraId="173476FB" w14:textId="77777777" w:rsidR="00DF0BCA" w:rsidRPr="007E3748" w:rsidRDefault="00DF0BCA" w:rsidP="00DF0BC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748">
              <w:rPr>
                <w:rFonts w:ascii="Times New Roman" w:eastAsia="Times New Roman" w:hAnsi="Times New Roman" w:cs="Times New Roman"/>
              </w:rPr>
              <w:lastRenderedPageBreak/>
              <w:t xml:space="preserve">a közbeszerzési eljárást eredményesen zárja le és </w:t>
            </w:r>
          </w:p>
          <w:p w14:paraId="73004B07" w14:textId="6A590578" w:rsidR="00DF0BCA" w:rsidRPr="008F76BD" w:rsidRDefault="00DF0BCA" w:rsidP="00DF0BC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748">
              <w:rPr>
                <w:rFonts w:ascii="Times New Roman" w:eastAsia="Times New Roman" w:hAnsi="Times New Roman" w:cs="Times New Roman"/>
              </w:rPr>
              <w:t xml:space="preserve">a közbeszerzési eljárás nyerteseként a </w:t>
            </w:r>
            <w:proofErr w:type="spellStart"/>
            <w:r w:rsidRPr="007E3748">
              <w:rPr>
                <w:rFonts w:ascii="Times New Roman" w:hAnsi="Times New Roman" w:cs="Times New Roman"/>
              </w:rPr>
              <w:t>Hambuch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Kert- és Parképítő Szolgáltató Betéti Társaság (2089 Telki, Áfonya utca 18.) </w:t>
            </w:r>
            <w:r w:rsidRPr="007E3748">
              <w:rPr>
                <w:rFonts w:ascii="Times New Roman" w:eastAsia="Times New Roman" w:hAnsi="Times New Roman" w:cs="Times New Roman"/>
              </w:rPr>
              <w:t xml:space="preserve">ajánlattevőt hirdeti ki. </w:t>
            </w:r>
          </w:p>
          <w:p w14:paraId="6D4B3F01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  <w:p w14:paraId="07BB5994" w14:textId="345FD5D3" w:rsidR="00DF0BCA" w:rsidRPr="008F76BD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  <w:r w:rsidRPr="007E374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</w:t>
            </w:r>
          </w:p>
        </w:tc>
        <w:tc>
          <w:tcPr>
            <w:tcW w:w="1701" w:type="dxa"/>
          </w:tcPr>
          <w:p w14:paraId="39684707" w14:textId="14A04AE8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Megtörtént</w:t>
            </w:r>
          </w:p>
        </w:tc>
      </w:tr>
      <w:tr w:rsidR="00DF0BCA" w:rsidRPr="00607694" w14:paraId="6DC4BDFE" w14:textId="77777777" w:rsidTr="0044696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4AE903F0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848DD76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D092CA" w14:textId="0D421DD1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62 /2024. (V.27.) számú Önkormányzati határozata</w:t>
            </w:r>
          </w:p>
          <w:p w14:paraId="159C0F26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3748">
              <w:rPr>
                <w:rFonts w:ascii="Times New Roman" w:hAnsi="Times New Roman" w:cs="Times New Roman"/>
                <w:b/>
                <w:bCs/>
              </w:rPr>
              <w:t xml:space="preserve">A Telki Község Önkormányzata által kezdeményezett, </w:t>
            </w:r>
            <w:r w:rsidRPr="007E3748">
              <w:rPr>
                <w:rFonts w:ascii="Times New Roman" w:eastAsia="Calibri" w:hAnsi="Times New Roman" w:cs="Times New Roman"/>
                <w:b/>
                <w:bCs/>
              </w:rPr>
              <w:t>„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Takarítási szolgáltatás ellátása”</w:t>
            </w:r>
          </w:p>
          <w:p w14:paraId="372E0C7E" w14:textId="1EFDEE63" w:rsidR="00DF0BCA" w:rsidRPr="002B3E69" w:rsidRDefault="00DF0BCA" w:rsidP="00DF0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eastAsia="Calibri" w:hAnsi="Times New Roman" w:cs="Times New Roman"/>
                <w:b/>
                <w:bCs/>
              </w:rPr>
              <w:t xml:space="preserve">tárgyában nemzeti nyílt közbeszerzési eljárás 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CA1FF1C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5A15BEE3" w14:textId="77777777" w:rsidTr="0044696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7B05E524" w14:textId="01A49A88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Takarítási szolgáltatás ellátására</w:t>
            </w:r>
            <w:r w:rsidRPr="007E3748">
              <w:rPr>
                <w:rFonts w:ascii="Times New Roman" w:hAnsi="Times New Roman" w:cs="Times New Roman"/>
                <w:bCs/>
              </w:rPr>
              <w:t xml:space="preserve"> közbeszerzési eljárást ír ki</w:t>
            </w:r>
            <w:r w:rsidRPr="007E3748">
              <w:rPr>
                <w:rFonts w:ascii="Times New Roman" w:hAnsi="Times New Roman" w:cs="Times New Roman"/>
              </w:rPr>
              <w:t>.</w:t>
            </w:r>
          </w:p>
          <w:p w14:paraId="2C349C34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A kivitelező kiválasztására a közbeszerzésekről szóló 2015.évi CXLIII. törvény 115.§. (3) </w:t>
            </w:r>
            <w:proofErr w:type="spellStart"/>
            <w:r w:rsidRPr="007E3748">
              <w:rPr>
                <w:rFonts w:ascii="Times New Roman" w:hAnsi="Times New Roman" w:cs="Times New Roman"/>
              </w:rPr>
              <w:t>bek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alapján indított közbeszerzési eljárást indít az </w:t>
            </w:r>
            <w:proofErr w:type="spellStart"/>
            <w:r w:rsidRPr="007E3748">
              <w:rPr>
                <w:rFonts w:ascii="Times New Roman" w:hAnsi="Times New Roman" w:cs="Times New Roman"/>
              </w:rPr>
              <w:t>Okfon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</w:t>
            </w:r>
            <w:r w:rsidRPr="007E3748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E3748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6D8A2082" w14:textId="2C34262C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A képviselő-testület a pénzügyi fedezetet a 2024-2026.évi költségvetésében biztosítja.</w:t>
            </w:r>
          </w:p>
          <w:p w14:paraId="670DFEF4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  <w:p w14:paraId="689CA2C2" w14:textId="50062FCE" w:rsidR="00DF0BCA" w:rsidRPr="008F76BD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  <w:r w:rsidRPr="007E374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</w:tcPr>
          <w:p w14:paraId="5C1CDB4B" w14:textId="50915E7C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Megtörtént</w:t>
            </w:r>
          </w:p>
        </w:tc>
      </w:tr>
      <w:tr w:rsidR="00DF0BCA" w:rsidRPr="00607694" w14:paraId="445721AF" w14:textId="77777777" w:rsidTr="0044696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7145DCEC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03939C1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D0F51CD" w14:textId="7AF0AEC5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63 /2024. (V.27.) számú Önkormányzati határozata</w:t>
            </w:r>
          </w:p>
          <w:p w14:paraId="0FC1EB62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3748">
              <w:rPr>
                <w:rFonts w:ascii="Times New Roman" w:eastAsia="Calibri" w:hAnsi="Times New Roman" w:cs="Times New Roman"/>
                <w:b/>
                <w:bCs/>
              </w:rPr>
              <w:t>„</w:t>
            </w:r>
            <w:r w:rsidRPr="007E3748">
              <w:rPr>
                <w:rFonts w:ascii="Times New Roman" w:hAnsi="Times New Roman" w:cs="Times New Roman"/>
                <w:b/>
                <w:bCs/>
              </w:rPr>
              <w:t xml:space="preserve">A Telki Község Önkormányzata által kezdeményezett, </w:t>
            </w:r>
            <w:r w:rsidRPr="007E3748">
              <w:rPr>
                <w:rFonts w:ascii="Times New Roman" w:eastAsia="Calibri" w:hAnsi="Times New Roman" w:cs="Times New Roman"/>
                <w:b/>
                <w:bCs/>
              </w:rPr>
              <w:t>„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Takarítási szolgáltatás ellátása”</w:t>
            </w:r>
          </w:p>
          <w:p w14:paraId="1D6FD423" w14:textId="77777777" w:rsidR="00DF0BCA" w:rsidRPr="007E3748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748">
              <w:rPr>
                <w:rFonts w:ascii="Times New Roman" w:eastAsia="Calibri" w:hAnsi="Times New Roman" w:cs="Times New Roman"/>
                <w:b/>
                <w:bCs/>
              </w:rPr>
              <w:t xml:space="preserve">tárgyában nemzeti nyílt közbeszerzési eljárás </w:t>
            </w:r>
            <w:r w:rsidRPr="007E3748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  <w:p w14:paraId="0D887CF7" w14:textId="599EA4C3" w:rsidR="00DF0BCA" w:rsidRPr="008F76BD" w:rsidRDefault="00DF0BCA" w:rsidP="00DF0B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748">
              <w:rPr>
                <w:rFonts w:ascii="Times New Roman" w:hAnsi="Times New Roman" w:cs="Times New Roman"/>
                <w:b/>
              </w:rPr>
              <w:t>Dokumentáció elfogadása és Bíráló Bizottság megválasztása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2EBEB6" w14:textId="77777777" w:rsidR="00DF0BCA" w:rsidRPr="00607694" w:rsidRDefault="00DF0BCA" w:rsidP="00D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F0BCA" w:rsidRPr="0077778F" w14:paraId="3A89D3AD" w14:textId="77777777" w:rsidTr="0044696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53BE4A33" w14:textId="773B56FA" w:rsidR="00DF0BCA" w:rsidRPr="008F76BD" w:rsidRDefault="00DF0BCA" w:rsidP="00DF0BC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1.Telki község Önkormányzat képviselő-testülete Pénzügyi Bizottsága úgy határozott, hogy a Telki Község</w:t>
            </w:r>
            <w:r w:rsidRPr="007E3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748">
              <w:rPr>
                <w:rFonts w:ascii="Times New Roman" w:hAnsi="Times New Roman" w:cs="Times New Roman"/>
              </w:rPr>
              <w:t xml:space="preserve">Önkormányzata által kezdeményezett, </w:t>
            </w:r>
            <w:r w:rsidRPr="007E374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„</w:t>
            </w:r>
            <w:r w:rsidRPr="007E3748">
              <w:rPr>
                <w:rFonts w:ascii="Times New Roman" w:hAnsi="Times New Roman" w:cs="Times New Roman"/>
                <w:b/>
                <w:bCs/>
                <w:i/>
                <w:iCs/>
              </w:rPr>
              <w:t>Takarítási szolgáltatás ellátása”</w:t>
            </w:r>
            <w:r w:rsidRPr="007E3748">
              <w:rPr>
                <w:rFonts w:ascii="Times New Roman" w:eastAsia="Calibri" w:hAnsi="Times New Roman" w:cs="Times New Roman"/>
              </w:rPr>
              <w:t xml:space="preserve"> indítandó nemzeti nyílt közbeszerzési eljárás </w:t>
            </w:r>
            <w:r w:rsidRPr="007E3748">
              <w:rPr>
                <w:rFonts w:ascii="Times New Roman" w:hAnsi="Times New Roman" w:cs="Times New Roman"/>
              </w:rPr>
              <w:t xml:space="preserve">megindítás </w:t>
            </w:r>
            <w:r w:rsidRPr="007E3748">
              <w:rPr>
                <w:rFonts w:ascii="Times New Roman" w:hAnsi="Times New Roman" w:cs="Times New Roman"/>
                <w:bCs/>
              </w:rPr>
              <w:t xml:space="preserve">tárgyú közbeszerzési eljárásra vonatkozó </w:t>
            </w:r>
            <w:r w:rsidRPr="007E3748">
              <w:rPr>
                <w:rFonts w:ascii="Times New Roman" w:hAnsi="Times New Roman" w:cs="Times New Roman"/>
              </w:rPr>
              <w:t>eljárási felhívását/ dokumentációját elfogadja.</w:t>
            </w:r>
          </w:p>
          <w:p w14:paraId="72362631" w14:textId="575D62D5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2.Egyidejűleg a közbeszerzési eljárásban közreműködő Bíráló bizottságot az alábbiak szerint állítja össze:</w:t>
            </w:r>
          </w:p>
          <w:p w14:paraId="22642841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E3748">
              <w:rPr>
                <w:rFonts w:ascii="Times New Roman" w:hAnsi="Times New Roman" w:cs="Times New Roman"/>
              </w:rPr>
              <w:t>Hoós</w:t>
            </w:r>
            <w:proofErr w:type="spellEnd"/>
            <w:r w:rsidRPr="007E3748">
              <w:rPr>
                <w:rFonts w:ascii="Times New Roman" w:hAnsi="Times New Roman" w:cs="Times New Roman"/>
              </w:rPr>
              <w:t xml:space="preserve"> Péter műszaki szakértő </w:t>
            </w:r>
          </w:p>
          <w:p w14:paraId="7769023A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 xml:space="preserve">- Tóth Mónika pénzügyi szakértő </w:t>
            </w:r>
          </w:p>
          <w:p w14:paraId="12876941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- dr. Lack Mónika jogi szakértő</w:t>
            </w:r>
          </w:p>
          <w:p w14:paraId="6FDD9197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- Kerekes Anita közbeszerzési szakértő</w:t>
            </w:r>
          </w:p>
          <w:p w14:paraId="58468EA4" w14:textId="7903CAB1" w:rsidR="00DF0BCA" w:rsidRPr="008F76BD" w:rsidRDefault="00DF0BCA" w:rsidP="00DF0B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3748">
              <w:rPr>
                <w:rFonts w:ascii="Times New Roman" w:eastAsia="Times New Roman" w:hAnsi="Times New Roman" w:cs="Times New Roman"/>
              </w:rPr>
              <w:t>- Dr. Kiss Annamária közbeszerzési szakértő</w:t>
            </w:r>
          </w:p>
          <w:p w14:paraId="25DB15A0" w14:textId="77777777" w:rsidR="00DF0BCA" w:rsidRPr="007E3748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Felelős: polgármester</w:t>
            </w:r>
          </w:p>
          <w:p w14:paraId="758BCE34" w14:textId="08581813" w:rsidR="00DF0BCA" w:rsidRPr="008F76BD" w:rsidRDefault="00DF0BCA" w:rsidP="00DF0B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3748">
              <w:rPr>
                <w:rFonts w:ascii="Times New Roman" w:hAnsi="Times New Roman" w:cs="Times New Roman"/>
              </w:rPr>
              <w:t>Határidő: azonnal</w:t>
            </w:r>
            <w:r w:rsidRPr="007E374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</w:tcPr>
          <w:p w14:paraId="0F7299FA" w14:textId="65837AD0" w:rsidR="00DF0BCA" w:rsidRPr="00C90B8A" w:rsidRDefault="00DF0BCA" w:rsidP="00DF0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Megtörtént</w:t>
            </w:r>
          </w:p>
        </w:tc>
      </w:tr>
    </w:tbl>
    <w:p w14:paraId="1A90D8A0" w14:textId="77777777" w:rsidR="0036036D" w:rsidRDefault="0036036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06DCF610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360C33">
        <w:rPr>
          <w:rFonts w:ascii="Times New Roman" w:hAnsi="Times New Roman" w:cs="Times New Roman"/>
          <w:sz w:val="20"/>
          <w:szCs w:val="20"/>
        </w:rPr>
        <w:t xml:space="preserve">4. </w:t>
      </w:r>
      <w:r w:rsidR="00DF0BCA">
        <w:rPr>
          <w:rFonts w:ascii="Times New Roman" w:hAnsi="Times New Roman" w:cs="Times New Roman"/>
          <w:sz w:val="20"/>
          <w:szCs w:val="20"/>
        </w:rPr>
        <w:t>június 26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534F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39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1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7"/>
  </w:num>
  <w:num w:numId="8" w16cid:durableId="1040544651">
    <w:abstractNumId w:val="24"/>
  </w:num>
  <w:num w:numId="9" w16cid:durableId="818693993">
    <w:abstractNumId w:val="23"/>
  </w:num>
  <w:num w:numId="10" w16cid:durableId="1320305561">
    <w:abstractNumId w:val="31"/>
  </w:num>
  <w:num w:numId="11" w16cid:durableId="1565796718">
    <w:abstractNumId w:val="32"/>
  </w:num>
  <w:num w:numId="12" w16cid:durableId="1711806982">
    <w:abstractNumId w:val="25"/>
  </w:num>
  <w:num w:numId="13" w16cid:durableId="188182513">
    <w:abstractNumId w:val="2"/>
  </w:num>
  <w:num w:numId="14" w16cid:durableId="192234847">
    <w:abstractNumId w:val="42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3"/>
  </w:num>
  <w:num w:numId="23" w16cid:durableId="874851349">
    <w:abstractNumId w:val="7"/>
  </w:num>
  <w:num w:numId="24" w16cid:durableId="264269986">
    <w:abstractNumId w:val="36"/>
  </w:num>
  <w:num w:numId="25" w16cid:durableId="1993172412">
    <w:abstractNumId w:val="1"/>
  </w:num>
  <w:num w:numId="26" w16cid:durableId="2123069086">
    <w:abstractNumId w:val="35"/>
  </w:num>
  <w:num w:numId="27" w16cid:durableId="135413888">
    <w:abstractNumId w:val="20"/>
  </w:num>
  <w:num w:numId="28" w16cid:durableId="1483693917">
    <w:abstractNumId w:val="43"/>
  </w:num>
  <w:num w:numId="29" w16cid:durableId="49572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7"/>
  </w:num>
  <w:num w:numId="31" w16cid:durableId="213663580">
    <w:abstractNumId w:val="29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0"/>
  </w:num>
  <w:num w:numId="38" w16cid:durableId="754403347">
    <w:abstractNumId w:val="22"/>
  </w:num>
  <w:num w:numId="39" w16cid:durableId="1679500536">
    <w:abstractNumId w:val="41"/>
  </w:num>
  <w:num w:numId="40" w16cid:durableId="782648821">
    <w:abstractNumId w:val="40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6"/>
  </w:num>
  <w:num w:numId="46" w16cid:durableId="1263952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30927"/>
    <w:rsid w:val="000315BD"/>
    <w:rsid w:val="00042DAC"/>
    <w:rsid w:val="00044BF9"/>
    <w:rsid w:val="00055FA0"/>
    <w:rsid w:val="00071FE3"/>
    <w:rsid w:val="00073485"/>
    <w:rsid w:val="000912B6"/>
    <w:rsid w:val="000920E3"/>
    <w:rsid w:val="000A6154"/>
    <w:rsid w:val="000B4AB2"/>
    <w:rsid w:val="000C0E5A"/>
    <w:rsid w:val="000C476B"/>
    <w:rsid w:val="000D2FB3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6B0"/>
    <w:rsid w:val="00147EF5"/>
    <w:rsid w:val="00154342"/>
    <w:rsid w:val="00162BAF"/>
    <w:rsid w:val="00166D20"/>
    <w:rsid w:val="001675D7"/>
    <w:rsid w:val="001747A9"/>
    <w:rsid w:val="0017729C"/>
    <w:rsid w:val="00181276"/>
    <w:rsid w:val="00186F22"/>
    <w:rsid w:val="001925FB"/>
    <w:rsid w:val="001A2E57"/>
    <w:rsid w:val="001A6FE9"/>
    <w:rsid w:val="001D117C"/>
    <w:rsid w:val="001D2623"/>
    <w:rsid w:val="001D5F17"/>
    <w:rsid w:val="001F1FB7"/>
    <w:rsid w:val="0020635D"/>
    <w:rsid w:val="00211B20"/>
    <w:rsid w:val="0023136A"/>
    <w:rsid w:val="00271C05"/>
    <w:rsid w:val="00275D43"/>
    <w:rsid w:val="00284242"/>
    <w:rsid w:val="002844A5"/>
    <w:rsid w:val="002B0B86"/>
    <w:rsid w:val="002B0C2E"/>
    <w:rsid w:val="002B1B4B"/>
    <w:rsid w:val="002B3E69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93623"/>
    <w:rsid w:val="00395D3E"/>
    <w:rsid w:val="00397DFB"/>
    <w:rsid w:val="003A4DC2"/>
    <w:rsid w:val="003B7721"/>
    <w:rsid w:val="003C27EF"/>
    <w:rsid w:val="003C4E99"/>
    <w:rsid w:val="003D1676"/>
    <w:rsid w:val="003D336B"/>
    <w:rsid w:val="003D4EEF"/>
    <w:rsid w:val="003D5BA4"/>
    <w:rsid w:val="003E04BF"/>
    <w:rsid w:val="003E3DE9"/>
    <w:rsid w:val="003F0F39"/>
    <w:rsid w:val="003F1749"/>
    <w:rsid w:val="003F7B51"/>
    <w:rsid w:val="004014F0"/>
    <w:rsid w:val="0040386C"/>
    <w:rsid w:val="00412CE1"/>
    <w:rsid w:val="00420A1C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43D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34F89"/>
    <w:rsid w:val="0056157B"/>
    <w:rsid w:val="005726B1"/>
    <w:rsid w:val="00576496"/>
    <w:rsid w:val="0058081E"/>
    <w:rsid w:val="00584D7C"/>
    <w:rsid w:val="005901C0"/>
    <w:rsid w:val="005942D0"/>
    <w:rsid w:val="00595342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7694"/>
    <w:rsid w:val="00610D5A"/>
    <w:rsid w:val="006174FE"/>
    <w:rsid w:val="00625F65"/>
    <w:rsid w:val="00626D15"/>
    <w:rsid w:val="00627B96"/>
    <w:rsid w:val="0063250E"/>
    <w:rsid w:val="00634304"/>
    <w:rsid w:val="00643041"/>
    <w:rsid w:val="00652594"/>
    <w:rsid w:val="006733CA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D403F"/>
    <w:rsid w:val="006E34F0"/>
    <w:rsid w:val="006F090E"/>
    <w:rsid w:val="00702A13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E1F9F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36E15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E4E5E"/>
    <w:rsid w:val="008F4A83"/>
    <w:rsid w:val="008F5A88"/>
    <w:rsid w:val="008F76BD"/>
    <w:rsid w:val="00905BA7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02172"/>
    <w:rsid w:val="00B153BD"/>
    <w:rsid w:val="00B16187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702B"/>
    <w:rsid w:val="00BF48B3"/>
    <w:rsid w:val="00BF7687"/>
    <w:rsid w:val="00BF7E35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7783A"/>
    <w:rsid w:val="00C818CB"/>
    <w:rsid w:val="00C84B88"/>
    <w:rsid w:val="00C90B8A"/>
    <w:rsid w:val="00CA1743"/>
    <w:rsid w:val="00CA7D0B"/>
    <w:rsid w:val="00CB0003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23AF8"/>
    <w:rsid w:val="00D412BE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2024-06-27T09:48:00Z</dcterms:created>
  <dcterms:modified xsi:type="dcterms:W3CDTF">2024-06-27T09:48:00Z</dcterms:modified>
</cp:coreProperties>
</file>